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5728" w14:textId="47887BBB" w:rsidR="000C41CB" w:rsidRDefault="000C41CB" w:rsidP="003B7C36">
      <w:pPr>
        <w:jc w:val="center"/>
      </w:pPr>
      <w:r>
        <w:t>PERGUNTAS</w:t>
      </w:r>
    </w:p>
    <w:p w14:paraId="66B9C696" w14:textId="28A08251" w:rsidR="000C41CB" w:rsidRDefault="000C41CB" w:rsidP="003B7C36">
      <w:pPr>
        <w:jc w:val="center"/>
      </w:pPr>
      <w:r>
        <w:t xml:space="preserve">Formulário de </w:t>
      </w:r>
      <w:r w:rsidRPr="003B7C36">
        <w:rPr>
          <w:b/>
          <w:bCs/>
        </w:rPr>
        <w:t>curricularização de Ações de Extensão</w:t>
      </w:r>
      <w:r w:rsidR="003B7C36">
        <w:rPr>
          <w:b/>
          <w:bCs/>
        </w:rPr>
        <w:t xml:space="preserve"> (Projetos, Programas, Cursos, Eventos e Prestações de Serviço)</w:t>
      </w:r>
    </w:p>
    <w:p w14:paraId="5DEAE5B7" w14:textId="77777777" w:rsidR="000C41CB" w:rsidRDefault="000C41CB" w:rsidP="000C41CB">
      <w:pPr>
        <w:pStyle w:val="PargrafodaLista"/>
        <w:jc w:val="center"/>
      </w:pPr>
    </w:p>
    <w:p w14:paraId="79AB3348" w14:textId="3A954F98" w:rsidR="000C41CB" w:rsidRDefault="000C41CB" w:rsidP="000C41CB">
      <w:pPr>
        <w:pStyle w:val="PargrafodaLista"/>
        <w:ind w:left="0" w:firstLine="1134"/>
        <w:jc w:val="both"/>
      </w:pPr>
      <w:r>
        <w:t xml:space="preserve">Este documento tem como objetivo auxiliar no preenchimento do </w:t>
      </w:r>
      <w:r w:rsidRPr="000C41CB">
        <w:t xml:space="preserve">Formulário de curricularização de </w:t>
      </w:r>
      <w:r>
        <w:t>a</w:t>
      </w:r>
      <w:r w:rsidRPr="000C41CB">
        <w:t xml:space="preserve">ções de </w:t>
      </w:r>
      <w:r>
        <w:t>e</w:t>
      </w:r>
      <w:r w:rsidRPr="000C41CB">
        <w:t>xtensão</w:t>
      </w:r>
      <w:r>
        <w:t xml:space="preserve">, disponível no link </w:t>
      </w:r>
      <w:hyperlink r:id="rId5" w:history="1">
        <w:r w:rsidR="00742CAE" w:rsidRPr="00742CAE">
          <w:rPr>
            <w:rStyle w:val="Hyperlink"/>
          </w:rPr>
          <w:t>https://forms.gle/DgcXjzLcWW1JoS1v9</w:t>
        </w:r>
      </w:hyperlink>
      <w:r w:rsidR="00742CAE">
        <w:t>.</w:t>
      </w:r>
    </w:p>
    <w:p w14:paraId="6AAE698D" w14:textId="77777777" w:rsidR="00742CAE" w:rsidRDefault="00742CAE" w:rsidP="000C41CB">
      <w:pPr>
        <w:pStyle w:val="PargrafodaLista"/>
        <w:ind w:left="0" w:firstLine="1134"/>
        <w:jc w:val="both"/>
      </w:pPr>
    </w:p>
    <w:p w14:paraId="6F5CAE73" w14:textId="095953D5" w:rsidR="00742CAE" w:rsidRDefault="00742CAE" w:rsidP="00742CAE">
      <w:pPr>
        <w:pStyle w:val="PargrafodaLista"/>
        <w:ind w:left="0" w:firstLine="1134"/>
        <w:jc w:val="both"/>
      </w:pPr>
      <w:r>
        <w:t>Para indicar a curricularização de sua ação de extensão aprovada pela PREX, é necessário preenchê-lo por meio do link acima. Formulários enviados por outro modo não terão validade.</w:t>
      </w:r>
    </w:p>
    <w:p w14:paraId="6B9A57EA" w14:textId="278BC711" w:rsidR="00EE213B" w:rsidRDefault="00EE213B" w:rsidP="00742CAE">
      <w:pPr>
        <w:pStyle w:val="PargrafodaLista"/>
        <w:ind w:left="0" w:firstLine="1134"/>
        <w:jc w:val="both"/>
      </w:pPr>
      <w:r w:rsidRPr="00EE213B">
        <w:rPr>
          <w:b/>
          <w:bCs/>
        </w:rPr>
        <w:t>ATENÇÃO:</w:t>
      </w:r>
      <w:r w:rsidRPr="00EE213B">
        <w:t> Este formulário </w:t>
      </w:r>
      <w:r w:rsidRPr="00EE213B">
        <w:rPr>
          <w:b/>
          <w:bCs/>
        </w:rPr>
        <w:t>não se aplica às ACCS, </w:t>
      </w:r>
      <w:r w:rsidRPr="00EE213B">
        <w:t>a qual tem formulário próprio (link: </w:t>
      </w:r>
      <w:hyperlink w:history="1">
        <w:r w:rsidRPr="00EE213B">
          <w:rPr>
            <w:rStyle w:val="Hyperlink"/>
          </w:rPr>
          <w:t>https://docs.google.com/forms/d/e/1FAIpQLScXH95mYI3yP_luRTHY9pu4Z-GaFt7GPlj_P_lQTimwI9RHUw/viewform</w:t>
        </w:r>
      </w:hyperlink>
      <w:r w:rsidRPr="00EE213B">
        <w:t>)</w:t>
      </w:r>
    </w:p>
    <w:p w14:paraId="4AFF2950" w14:textId="77777777" w:rsidR="00EE213B" w:rsidRDefault="00EE213B" w:rsidP="00742CAE">
      <w:pPr>
        <w:pStyle w:val="PargrafodaLista"/>
        <w:ind w:left="0" w:firstLine="1134"/>
        <w:jc w:val="both"/>
      </w:pPr>
    </w:p>
    <w:p w14:paraId="4EFE42B7" w14:textId="31640E3F" w:rsidR="00742CAE" w:rsidRDefault="00742CAE" w:rsidP="00742CAE">
      <w:pPr>
        <w:pStyle w:val="PargrafodaLista"/>
        <w:ind w:left="0" w:firstLine="1134"/>
        <w:jc w:val="both"/>
      </w:pPr>
      <w:r>
        <w:t>Veja as perguntas para antecipar o otimizar o preenchimento.</w:t>
      </w:r>
    </w:p>
    <w:p w14:paraId="4B935C56" w14:textId="77777777" w:rsidR="000C41CB" w:rsidRDefault="000C41CB" w:rsidP="00553304">
      <w:pPr>
        <w:pStyle w:val="PargrafodaLista"/>
      </w:pPr>
    </w:p>
    <w:p w14:paraId="75911FAF" w14:textId="7F8DC8E1" w:rsidR="00553304" w:rsidRDefault="00042BEA" w:rsidP="00042BEA">
      <w:pPr>
        <w:pStyle w:val="PargrafodaLista"/>
        <w:numPr>
          <w:ilvl w:val="0"/>
          <w:numId w:val="4"/>
        </w:numPr>
        <w:jc w:val="both"/>
      </w:pPr>
      <w:r>
        <w:t>Identificação</w:t>
      </w:r>
      <w:r w:rsidRPr="00042BEA">
        <w:t xml:space="preserve"> </w:t>
      </w:r>
      <w:r>
        <w:t>do(a) proponente</w:t>
      </w:r>
    </w:p>
    <w:p w14:paraId="6C61BAF6" w14:textId="79ECD338" w:rsidR="00C97063" w:rsidRDefault="00C97063" w:rsidP="00C97063">
      <w:pPr>
        <w:pStyle w:val="PargrafodaLista"/>
        <w:numPr>
          <w:ilvl w:val="0"/>
          <w:numId w:val="2"/>
        </w:numPr>
        <w:jc w:val="both"/>
      </w:pPr>
      <w:r>
        <w:t>E-mail do(a) proponente</w:t>
      </w:r>
    </w:p>
    <w:p w14:paraId="7D06F18A" w14:textId="399D8E1D" w:rsidR="00C97063" w:rsidRDefault="00C97063" w:rsidP="00C97063">
      <w:pPr>
        <w:pStyle w:val="PargrafodaLista"/>
        <w:numPr>
          <w:ilvl w:val="0"/>
          <w:numId w:val="2"/>
        </w:numPr>
        <w:jc w:val="both"/>
      </w:pPr>
      <w:r w:rsidRPr="00C97063">
        <w:t>Nome completo do(a) proponente (coordenador(a) da ação)</w:t>
      </w:r>
    </w:p>
    <w:p w14:paraId="4D1A3636" w14:textId="4FD7BBCB" w:rsidR="00C97063" w:rsidRDefault="00A9301C" w:rsidP="00C97063">
      <w:pPr>
        <w:pStyle w:val="PargrafodaLista"/>
        <w:numPr>
          <w:ilvl w:val="0"/>
          <w:numId w:val="2"/>
        </w:numPr>
        <w:jc w:val="both"/>
      </w:pPr>
      <w:r w:rsidRPr="00A9301C">
        <w:t>Telefone para contato com o(a) proponente</w:t>
      </w:r>
    </w:p>
    <w:p w14:paraId="51770340" w14:textId="24F2E76D" w:rsidR="00A9301C" w:rsidRDefault="00A9301C" w:rsidP="00C97063">
      <w:pPr>
        <w:pStyle w:val="PargrafodaLista"/>
        <w:numPr>
          <w:ilvl w:val="0"/>
          <w:numId w:val="2"/>
        </w:numPr>
        <w:jc w:val="both"/>
      </w:pPr>
      <w:r w:rsidRPr="00A9301C">
        <w:t>E-mail, telefone, site e redes sociais da ação</w:t>
      </w:r>
    </w:p>
    <w:p w14:paraId="12158956" w14:textId="17D3616A" w:rsidR="00A9301C" w:rsidRDefault="00A9301C" w:rsidP="00C97063">
      <w:pPr>
        <w:pStyle w:val="PargrafodaLista"/>
        <w:numPr>
          <w:ilvl w:val="0"/>
          <w:numId w:val="2"/>
        </w:numPr>
        <w:jc w:val="both"/>
      </w:pPr>
      <w:r w:rsidRPr="00A9301C">
        <w:t>Setor ou subunidade de lotação do(a) proponente</w:t>
      </w:r>
    </w:p>
    <w:p w14:paraId="7AF35668" w14:textId="02DE1C11" w:rsidR="00A9301C" w:rsidRPr="000A7B28" w:rsidRDefault="00A9301C" w:rsidP="00C97063">
      <w:pPr>
        <w:pStyle w:val="PargrafodaLista"/>
        <w:numPr>
          <w:ilvl w:val="0"/>
          <w:numId w:val="2"/>
        </w:numPr>
        <w:jc w:val="both"/>
        <w:rPr>
          <w:color w:val="156082" w:themeColor="accent1"/>
          <w:sz w:val="18"/>
          <w:szCs w:val="18"/>
        </w:rPr>
      </w:pPr>
      <w:r w:rsidRPr="00A9301C">
        <w:t xml:space="preserve">Unidade Acadêmica ou Administrativa </w:t>
      </w:r>
      <w:r w:rsidRPr="000A7B28">
        <w:rPr>
          <w:color w:val="156082" w:themeColor="accent1"/>
          <w:sz w:val="18"/>
          <w:szCs w:val="18"/>
        </w:rPr>
        <w:t>(colocar nome completo e não a sigla)</w:t>
      </w:r>
    </w:p>
    <w:p w14:paraId="6C2C7537" w14:textId="77777777" w:rsidR="00042BEA" w:rsidRDefault="00042BEA" w:rsidP="00042BEA">
      <w:pPr>
        <w:pStyle w:val="PargrafodaLista"/>
        <w:ind w:left="1713"/>
        <w:jc w:val="both"/>
      </w:pPr>
    </w:p>
    <w:p w14:paraId="3FFCA416" w14:textId="77980E88" w:rsidR="00553304" w:rsidRDefault="00042BEA" w:rsidP="00042BEA">
      <w:pPr>
        <w:pStyle w:val="PargrafodaLista"/>
        <w:numPr>
          <w:ilvl w:val="0"/>
          <w:numId w:val="4"/>
        </w:numPr>
        <w:jc w:val="both"/>
      </w:pPr>
      <w:r>
        <w:t>Dados gerais da ação</w:t>
      </w:r>
    </w:p>
    <w:p w14:paraId="4353DEB2" w14:textId="40B51EE8" w:rsidR="00553304" w:rsidRPr="004244A7" w:rsidRDefault="00553304" w:rsidP="00042BEA">
      <w:pPr>
        <w:pStyle w:val="PargrafodaLista"/>
        <w:numPr>
          <w:ilvl w:val="0"/>
          <w:numId w:val="5"/>
        </w:numPr>
        <w:jc w:val="both"/>
      </w:pPr>
      <w:r w:rsidRPr="004244A7">
        <w:t xml:space="preserve">Título da ação </w:t>
      </w:r>
      <w:r w:rsidRPr="000A7B28">
        <w:rPr>
          <w:color w:val="156082" w:themeColor="accent1"/>
          <w:sz w:val="18"/>
          <w:szCs w:val="18"/>
        </w:rPr>
        <w:t>(conforme cadastro no SIGAA)</w:t>
      </w:r>
    </w:p>
    <w:p w14:paraId="7315977A" w14:textId="621EC6E0" w:rsidR="00042BEA" w:rsidRPr="004244A7" w:rsidRDefault="004244A7" w:rsidP="00042BEA">
      <w:pPr>
        <w:pStyle w:val="PargrafodaLista"/>
        <w:numPr>
          <w:ilvl w:val="0"/>
          <w:numId w:val="5"/>
        </w:numPr>
        <w:jc w:val="both"/>
      </w:pPr>
      <w:r w:rsidRPr="004244A7">
        <w:t xml:space="preserve">Informe o código da ação </w:t>
      </w:r>
      <w:r w:rsidRPr="000A7B28">
        <w:rPr>
          <w:color w:val="156082" w:themeColor="accent1"/>
          <w:sz w:val="18"/>
          <w:szCs w:val="18"/>
        </w:rPr>
        <w:t>(conforme cadastro no SIGAA)</w:t>
      </w:r>
    </w:p>
    <w:p w14:paraId="0A7369CA" w14:textId="3B6CD1C6" w:rsidR="004244A7" w:rsidRPr="004244A7" w:rsidRDefault="004244A7" w:rsidP="004244A7">
      <w:pPr>
        <w:pStyle w:val="PargrafodaLista"/>
        <w:numPr>
          <w:ilvl w:val="0"/>
          <w:numId w:val="5"/>
        </w:numPr>
        <w:jc w:val="both"/>
        <w:rPr>
          <w:color w:val="C1E4F5" w:themeColor="accent1" w:themeTint="33"/>
          <w:sz w:val="18"/>
          <w:szCs w:val="18"/>
        </w:rPr>
      </w:pPr>
      <w:r>
        <w:t xml:space="preserve">Comunidades de saberes com as quais se articula </w:t>
      </w:r>
      <w:r w:rsidRPr="004244A7">
        <w:rPr>
          <w:color w:val="156082" w:themeColor="accent1"/>
          <w:sz w:val="18"/>
          <w:szCs w:val="18"/>
        </w:rPr>
        <w:t>[Grupos destinatários com os quais estabelece uma relação dialógica no processo de ensino-aprendizagem]</w:t>
      </w:r>
    </w:p>
    <w:p w14:paraId="55F9FA3F" w14:textId="77777777" w:rsidR="00327088" w:rsidRDefault="00327088" w:rsidP="00327088">
      <w:pPr>
        <w:pStyle w:val="PargrafodaLista"/>
        <w:jc w:val="both"/>
      </w:pPr>
    </w:p>
    <w:p w14:paraId="0E4457B4" w14:textId="5B548EDF" w:rsidR="000C41CB" w:rsidRDefault="00327088" w:rsidP="00327088">
      <w:pPr>
        <w:pStyle w:val="PargrafodaLista"/>
        <w:numPr>
          <w:ilvl w:val="0"/>
          <w:numId w:val="4"/>
        </w:numPr>
        <w:jc w:val="both"/>
      </w:pPr>
      <w:r>
        <w:t>Plano de Ensino pela Extensão</w:t>
      </w:r>
    </w:p>
    <w:p w14:paraId="5579A43A" w14:textId="1B07C1B8" w:rsidR="00327088" w:rsidRDefault="00754A90" w:rsidP="006A2FD1">
      <w:pPr>
        <w:pStyle w:val="PargrafodaLista"/>
        <w:numPr>
          <w:ilvl w:val="0"/>
          <w:numId w:val="7"/>
        </w:numPr>
        <w:jc w:val="both"/>
      </w:pPr>
      <w:r>
        <w:t xml:space="preserve">Metodologia do Ensino pela Extensão, por meio da Interdisciplinaridade e interprofissionalidade, </w:t>
      </w:r>
      <w:r w:rsidRPr="00754A90">
        <w:rPr>
          <w:i/>
          <w:iCs/>
        </w:rPr>
        <w:t xml:space="preserve">alinhado aos objetivos de aprendizagem dos cursos participantes. </w:t>
      </w:r>
      <w:r>
        <w:rPr>
          <w:color w:val="156082" w:themeColor="accent1"/>
          <w:sz w:val="18"/>
          <w:szCs w:val="18"/>
        </w:rPr>
        <w:t>[D</w:t>
      </w:r>
      <w:r w:rsidRPr="00754A90">
        <w:rPr>
          <w:color w:val="156082" w:themeColor="accent1"/>
          <w:sz w:val="18"/>
          <w:szCs w:val="18"/>
        </w:rPr>
        <w:t>etalhe como serão articuladas as diversas áreas de formação dos Agentes UFC na realização das atividades e a integração dessas áreas a outras áreas profissionais de colaboradores e agentes das comunidades de saberes, de modo que seja possível identificar que a proposta contribui para a formação discente, em caráter interdisciplinar e interprofissional, alinhado aos objetivos de aprendizagem dos cursos participantes.</w:t>
      </w:r>
      <w:r>
        <w:rPr>
          <w:color w:val="156082" w:themeColor="accent1"/>
          <w:sz w:val="18"/>
          <w:szCs w:val="18"/>
        </w:rPr>
        <w:t>]</w:t>
      </w:r>
    </w:p>
    <w:p w14:paraId="3267EDF5" w14:textId="77777777" w:rsidR="00754A90" w:rsidRPr="00754A90" w:rsidRDefault="00754A90" w:rsidP="006A2FD1">
      <w:pPr>
        <w:pStyle w:val="PargrafodaLista"/>
        <w:numPr>
          <w:ilvl w:val="0"/>
          <w:numId w:val="7"/>
        </w:numPr>
        <w:jc w:val="both"/>
      </w:pPr>
      <w:r w:rsidRPr="00754A90">
        <w:t>Avaliação do Ensino pela Extensão</w:t>
      </w:r>
      <w:r>
        <w:t xml:space="preserve"> </w:t>
      </w:r>
      <w:proofErr w:type="gramStart"/>
      <w:r w:rsidRPr="00754A90">
        <w:rPr>
          <w:color w:val="156082" w:themeColor="accent1"/>
          <w:sz w:val="18"/>
          <w:szCs w:val="18"/>
        </w:rPr>
        <w:t>[Deve</w:t>
      </w:r>
      <w:proofErr w:type="gramEnd"/>
      <w:r w:rsidRPr="00754A90">
        <w:rPr>
          <w:color w:val="156082" w:themeColor="accent1"/>
          <w:sz w:val="18"/>
          <w:szCs w:val="18"/>
        </w:rPr>
        <w:t xml:space="preserve"> evidenciar como o(s) instrumento(s) avaliativo(s) pode contribuir para a análise do desenvolvimento acadêmico e da atuação na troca de saberes com as comunidades envolvidas. </w:t>
      </w:r>
    </w:p>
    <w:p w14:paraId="5820A413" w14:textId="77777777" w:rsidR="00754A90" w:rsidRPr="00754A90" w:rsidRDefault="00754A90" w:rsidP="00754A90">
      <w:pPr>
        <w:pStyle w:val="PargrafodaLista"/>
        <w:rPr>
          <w:color w:val="156082" w:themeColor="accent1"/>
          <w:sz w:val="18"/>
          <w:szCs w:val="18"/>
        </w:rPr>
      </w:pPr>
    </w:p>
    <w:p w14:paraId="7D993C36" w14:textId="48244495" w:rsidR="00754A90" w:rsidRPr="00754A90" w:rsidRDefault="00754A90" w:rsidP="00754A90">
      <w:pPr>
        <w:pStyle w:val="PargrafodaLista"/>
        <w:ind w:left="1776"/>
        <w:jc w:val="both"/>
      </w:pPr>
      <w:r w:rsidRPr="00754A90">
        <w:rPr>
          <w:color w:val="156082" w:themeColor="accent1"/>
          <w:sz w:val="18"/>
          <w:szCs w:val="18"/>
        </w:rPr>
        <w:t>Detalhe também como serão consideradas as contribuições dos discentes no processo de ensino-aprendizagem e o impacto das atividades realizadas na formação integral do agente. </w:t>
      </w:r>
    </w:p>
    <w:p w14:paraId="16153E74" w14:textId="7D7594FF" w:rsidR="00754A90" w:rsidRPr="00754A90" w:rsidRDefault="00754A90" w:rsidP="00754A90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>
        <w:rPr>
          <w:color w:val="156082" w:themeColor="accent1"/>
          <w:sz w:val="18"/>
          <w:szCs w:val="18"/>
        </w:rPr>
        <w:t xml:space="preserve">- </w:t>
      </w:r>
      <w:r w:rsidRPr="00754A90">
        <w:rPr>
          <w:color w:val="156082" w:themeColor="accent1"/>
          <w:sz w:val="18"/>
          <w:szCs w:val="18"/>
        </w:rPr>
        <w:t>A avaliação dos Agentes UFC de Extensão deverá ser contínua e multidimensional, considerando não só as habilidades técnicas, como também:</w:t>
      </w:r>
      <w:r>
        <w:rPr>
          <w:color w:val="156082" w:themeColor="accent1"/>
          <w:sz w:val="18"/>
          <w:szCs w:val="18"/>
        </w:rPr>
        <w:t xml:space="preserve"> p</w:t>
      </w:r>
      <w:r w:rsidRPr="00754A90">
        <w:rPr>
          <w:color w:val="156082" w:themeColor="accent1"/>
          <w:sz w:val="18"/>
          <w:szCs w:val="18"/>
        </w:rPr>
        <w:t xml:space="preserve">articipação ativa e </w:t>
      </w:r>
      <w:r w:rsidRPr="00754A90">
        <w:rPr>
          <w:color w:val="156082" w:themeColor="accent1"/>
          <w:sz w:val="18"/>
          <w:szCs w:val="18"/>
        </w:rPr>
        <w:lastRenderedPageBreak/>
        <w:t>comprometimento no processo de ensino-aprendizagem, com foco no diálogo e troca de saberes com as comunidades;</w:t>
      </w:r>
      <w:r>
        <w:rPr>
          <w:color w:val="156082" w:themeColor="accent1"/>
          <w:sz w:val="18"/>
          <w:szCs w:val="18"/>
        </w:rPr>
        <w:t xml:space="preserve"> d</w:t>
      </w:r>
      <w:r w:rsidRPr="00754A90">
        <w:rPr>
          <w:color w:val="156082" w:themeColor="accent1"/>
          <w:sz w:val="18"/>
          <w:szCs w:val="18"/>
        </w:rPr>
        <w:t>esempenho nas atividades interdisciplinares e interprofissionais, com a colaboração de diferentes áreas do conhecimento e setores envolvidos;</w:t>
      </w:r>
      <w:r>
        <w:rPr>
          <w:color w:val="156082" w:themeColor="accent1"/>
          <w:sz w:val="18"/>
          <w:szCs w:val="18"/>
        </w:rPr>
        <w:t xml:space="preserve"> c</w:t>
      </w:r>
      <w:r w:rsidRPr="00754A90">
        <w:rPr>
          <w:color w:val="156082" w:themeColor="accent1"/>
          <w:sz w:val="18"/>
          <w:szCs w:val="18"/>
        </w:rPr>
        <w:t>apacidade de articulação e impacto das ações na comunidade e na formação dos discentes, com reflexões sobre os resultados práticos;</w:t>
      </w:r>
      <w:r w:rsidRPr="00754A90">
        <w:rPr>
          <w:color w:val="156082" w:themeColor="accent1"/>
          <w:sz w:val="18"/>
          <w:szCs w:val="18"/>
        </w:rPr>
        <w:br/>
      </w:r>
      <w:r>
        <w:rPr>
          <w:color w:val="156082" w:themeColor="accent1"/>
          <w:sz w:val="18"/>
          <w:szCs w:val="18"/>
        </w:rPr>
        <w:t>c</w:t>
      </w:r>
      <w:r w:rsidRPr="00754A90">
        <w:rPr>
          <w:color w:val="156082" w:themeColor="accent1"/>
          <w:sz w:val="18"/>
          <w:szCs w:val="18"/>
        </w:rPr>
        <w:t>umprimento das atividades previstas no Plano de Ensino e na proposta da ação de extensão;</w:t>
      </w:r>
      <w:r>
        <w:rPr>
          <w:color w:val="156082" w:themeColor="accent1"/>
          <w:sz w:val="18"/>
          <w:szCs w:val="18"/>
        </w:rPr>
        <w:t xml:space="preserve"> p</w:t>
      </w:r>
      <w:r w:rsidRPr="00754A90">
        <w:rPr>
          <w:color w:val="156082" w:themeColor="accent1"/>
          <w:sz w:val="18"/>
          <w:szCs w:val="18"/>
        </w:rPr>
        <w:t>rodução final (como diários de campo, relatórios, portfólios etc) que demonstre a integração dos conhecimentos teóricos e práticos adquiridos ao longo da ação</w:t>
      </w:r>
      <w:r>
        <w:rPr>
          <w:color w:val="156082" w:themeColor="accent1"/>
          <w:sz w:val="18"/>
          <w:szCs w:val="18"/>
        </w:rPr>
        <w:t>]</w:t>
      </w:r>
    </w:p>
    <w:p w14:paraId="213FFC50" w14:textId="77777777" w:rsidR="00754A90" w:rsidRPr="00754A90" w:rsidRDefault="00754A90" w:rsidP="00754A90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</w:p>
    <w:p w14:paraId="60368F3A" w14:textId="77777777" w:rsidR="000C41CB" w:rsidRDefault="000C41CB" w:rsidP="00754A90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</w:p>
    <w:p w14:paraId="2E31F18B" w14:textId="3ADC3D9F" w:rsidR="006A2FD1" w:rsidRPr="003F0163" w:rsidRDefault="006A2FD1" w:rsidP="006A2FD1">
      <w:pPr>
        <w:pStyle w:val="PargrafodaLista"/>
        <w:numPr>
          <w:ilvl w:val="0"/>
          <w:numId w:val="4"/>
        </w:numPr>
        <w:jc w:val="both"/>
        <w:rPr>
          <w:sz w:val="18"/>
          <w:szCs w:val="18"/>
        </w:rPr>
      </w:pPr>
      <w:r>
        <w:t>Agentes UFC de extensão</w:t>
      </w:r>
    </w:p>
    <w:p w14:paraId="08E5DE94" w14:textId="77777777" w:rsidR="00025016" w:rsidRPr="00025016" w:rsidRDefault="00025016" w:rsidP="00025016">
      <w:pPr>
        <w:pStyle w:val="PargrafodaLista"/>
        <w:jc w:val="both"/>
        <w:rPr>
          <w:sz w:val="18"/>
          <w:szCs w:val="18"/>
        </w:rPr>
      </w:pPr>
    </w:p>
    <w:p w14:paraId="75987FE5" w14:textId="3E209F24" w:rsidR="00025016" w:rsidRPr="00025016" w:rsidRDefault="00025016" w:rsidP="00025016">
      <w:pPr>
        <w:pStyle w:val="PargrafodaLista"/>
        <w:numPr>
          <w:ilvl w:val="0"/>
          <w:numId w:val="8"/>
        </w:numPr>
        <w:jc w:val="both"/>
      </w:pPr>
      <w:r w:rsidRPr="00025016">
        <w:t>Indique qual(ais) agentes UFC atuarão nesta ação. É importante compreender que a característica de cada categoria deve ser compatível com as atividades e escopo da</w:t>
      </w:r>
      <w:r>
        <w:t>s</w:t>
      </w:r>
      <w:r w:rsidRPr="00025016">
        <w:t xml:space="preserve"> ações curriculares de extensão.</w:t>
      </w:r>
    </w:p>
    <w:p w14:paraId="766F73DE" w14:textId="77777777" w:rsidR="00025016" w:rsidRPr="00121691" w:rsidRDefault="00025016" w:rsidP="00121691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</w:p>
    <w:p w14:paraId="68B39C03" w14:textId="633473F8" w:rsidR="00025016" w:rsidRPr="00121691" w:rsidRDefault="00121691" w:rsidP="00121691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>
        <w:rPr>
          <w:color w:val="156082" w:themeColor="accent1"/>
          <w:sz w:val="18"/>
          <w:szCs w:val="18"/>
        </w:rPr>
        <w:t>[</w:t>
      </w:r>
      <w:r w:rsidR="00025016" w:rsidRPr="00121691">
        <w:rPr>
          <w:color w:val="156082" w:themeColor="accent1"/>
          <w:sz w:val="18"/>
          <w:szCs w:val="18"/>
        </w:rPr>
        <w:t>A seleção de Agente UFC é feita pelo/a coordenador/a após a aprovação da ação, por meio de Edital.</w:t>
      </w:r>
    </w:p>
    <w:p w14:paraId="7A75A9CC" w14:textId="2D17E3AD" w:rsidR="003F0163" w:rsidRDefault="00025016" w:rsidP="00121691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121691">
        <w:rPr>
          <w:color w:val="156082" w:themeColor="accent1"/>
          <w:sz w:val="18"/>
          <w:szCs w:val="18"/>
        </w:rPr>
        <w:t xml:space="preserve">A descrição de cada Agente UFC de Extensão está no link: </w:t>
      </w:r>
      <w:hyperlink r:id="rId6" w:history="1">
        <w:r w:rsidR="00121691" w:rsidRPr="00A01722">
          <w:rPr>
            <w:rStyle w:val="Hyperlink"/>
            <w:sz w:val="18"/>
            <w:szCs w:val="18"/>
          </w:rPr>
          <w:t>https://prex.ufc.br/pt/acoes-curriculares-de-extensao/editais-de-selecao-para-agentes-ufc-de-extensao/clique-para-baixar-o-modelo-de-edital-para-selecao-de-agentes-sugerido-pela-prex/</w:t>
        </w:r>
      </w:hyperlink>
      <w:r w:rsidR="00121691" w:rsidRPr="00121691">
        <w:rPr>
          <w:color w:val="156082" w:themeColor="accent1"/>
          <w:sz w:val="18"/>
          <w:szCs w:val="18"/>
        </w:rPr>
        <w:t>]</w:t>
      </w:r>
    </w:p>
    <w:p w14:paraId="5D615E85" w14:textId="77777777" w:rsidR="00692A87" w:rsidRPr="00BB6D0F" w:rsidRDefault="00692A87" w:rsidP="00692A87">
      <w:r w:rsidRPr="00BB6D0F">
        <w:t> </w:t>
      </w:r>
    </w:p>
    <w:p w14:paraId="7B73F006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Cidadania Urbana </w:t>
      </w:r>
    </w:p>
    <w:p w14:paraId="29CC22F9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Cidadania Agrária</w:t>
      </w:r>
    </w:p>
    <w:p w14:paraId="176669A0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Proteção Social  </w:t>
      </w:r>
    </w:p>
    <w:p w14:paraId="4EEED752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Cultura Oceânica </w:t>
      </w:r>
    </w:p>
    <w:p w14:paraId="3BC74778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Cultura Maker </w:t>
      </w:r>
    </w:p>
    <w:p w14:paraId="670DA8E6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Infâncias</w:t>
      </w:r>
    </w:p>
    <w:p w14:paraId="12156563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Alfabetização </w:t>
      </w:r>
    </w:p>
    <w:p w14:paraId="59DF34AB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Cultura e Arte </w:t>
      </w:r>
    </w:p>
    <w:p w14:paraId="62F47CAE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Saberes Tradicionais  </w:t>
      </w:r>
    </w:p>
    <w:p w14:paraId="58600304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Tecnologia e inovação  </w:t>
      </w:r>
    </w:p>
    <w:p w14:paraId="76608831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Educação Ambiental   </w:t>
      </w:r>
    </w:p>
    <w:p w14:paraId="7055B489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Apoio à Gestão nas Organizações </w:t>
      </w:r>
    </w:p>
    <w:p w14:paraId="22FBEBF9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Cidadania Financeira Fiscal </w:t>
      </w:r>
    </w:p>
    <w:p w14:paraId="35988134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Comunicação, Cultura, Educação e Territorial  </w:t>
      </w:r>
    </w:p>
    <w:p w14:paraId="36A18840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Linguísticos UFC </w:t>
      </w:r>
    </w:p>
    <w:p w14:paraId="6DF4C95A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Agentes UFC de Intersetorialidade </w:t>
      </w:r>
    </w:p>
    <w:p w14:paraId="62DD742F" w14:textId="77777777" w:rsidR="00692A87" w:rsidRPr="00FE2D10" w:rsidRDefault="00692A87" w:rsidP="00692A87">
      <w:pPr>
        <w:pStyle w:val="PargrafodaLista"/>
        <w:numPr>
          <w:ilvl w:val="1"/>
          <w:numId w:val="8"/>
        </w:numPr>
      </w:pPr>
      <w:r w:rsidRPr="00FE2D10">
        <w:t>Agente UFC de Integração Universidade-Escola </w:t>
      </w:r>
    </w:p>
    <w:p w14:paraId="0433E70B" w14:textId="77777777" w:rsidR="00475C5B" w:rsidRDefault="00692A87" w:rsidP="00692A87">
      <w:pPr>
        <w:pStyle w:val="PargrafodaLista"/>
        <w:numPr>
          <w:ilvl w:val="1"/>
          <w:numId w:val="8"/>
        </w:numPr>
      </w:pPr>
      <w:r w:rsidRPr="00FE2D10">
        <w:t>Agente UFC de Políticas Públicas</w:t>
      </w:r>
    </w:p>
    <w:p w14:paraId="269C1E60" w14:textId="6BDC79A7" w:rsidR="00692A87" w:rsidRDefault="00475C5B" w:rsidP="00692A87">
      <w:pPr>
        <w:pStyle w:val="PargrafodaLista"/>
        <w:numPr>
          <w:ilvl w:val="1"/>
          <w:numId w:val="8"/>
        </w:numPr>
      </w:pPr>
      <w:r w:rsidRPr="00475C5B">
        <w:t>Nenhuma opção anterior (preencha os campos a seguir para propor outros Agentes Extensionistas)</w:t>
      </w:r>
    </w:p>
    <w:p w14:paraId="0B9A6FC9" w14:textId="77777777" w:rsidR="00992AEF" w:rsidRDefault="00992AEF" w:rsidP="00992AEF">
      <w:pPr>
        <w:pStyle w:val="PargrafodaLista"/>
        <w:ind w:left="2496"/>
      </w:pPr>
    </w:p>
    <w:p w14:paraId="041FC8BA" w14:textId="5E655B7C" w:rsidR="003016CF" w:rsidRPr="00992AEF" w:rsidRDefault="003016CF" w:rsidP="00992AEF">
      <w:pPr>
        <w:pStyle w:val="PargrafodaLista"/>
        <w:numPr>
          <w:ilvl w:val="0"/>
          <w:numId w:val="8"/>
        </w:numPr>
        <w:shd w:val="clear" w:color="auto" w:fill="FFFFFF" w:themeFill="background1"/>
        <w:tabs>
          <w:tab w:val="left" w:pos="6379"/>
        </w:tabs>
        <w:rPr>
          <w:rFonts w:ascii="docs-Roboto" w:hAnsi="docs-Roboto"/>
          <w:color w:val="156082" w:themeColor="accent1"/>
        </w:rPr>
      </w:pPr>
      <w:r w:rsidRPr="00992AEF">
        <w:rPr>
          <w:rFonts w:ascii="docs-Roboto" w:hAnsi="docs-Roboto"/>
          <w:shd w:val="clear" w:color="auto" w:fill="FFFFFF" w:themeFill="background1"/>
        </w:rPr>
        <w:t>Sugestão de nova categoria de Agente</w:t>
      </w:r>
      <w:r w:rsidR="00992AEF" w:rsidRPr="00992AEF">
        <w:rPr>
          <w:rFonts w:ascii="docs-Roboto" w:hAnsi="docs-Roboto"/>
          <w:shd w:val="clear" w:color="auto" w:fill="FFFFFF" w:themeFill="background1"/>
        </w:rPr>
        <w:t>:</w:t>
      </w:r>
      <w:r w:rsidR="00992AEF" w:rsidRPr="00992AEF">
        <w:rPr>
          <w:rFonts w:ascii="docs-Roboto" w:hAnsi="docs-Roboto"/>
          <w:shd w:val="clear" w:color="auto" w:fill="F1F3F4"/>
        </w:rPr>
        <w:t xml:space="preserve">  </w:t>
      </w:r>
      <w:r w:rsidRPr="00992AEF">
        <w:rPr>
          <w:rFonts w:ascii="docs-Roboto" w:hAnsi="docs-Roboto"/>
          <w:color w:val="156082" w:themeColor="accent1"/>
        </w:rPr>
        <w:t>Insira o nome da</w:t>
      </w:r>
      <w:r w:rsidRPr="00992AEF">
        <w:rPr>
          <w:rFonts w:ascii="docs-Roboto" w:hAnsi="docs-Roboto"/>
          <w:b/>
          <w:bCs/>
          <w:color w:val="156082" w:themeColor="accent1"/>
        </w:rPr>
        <w:t xml:space="preserve"> </w:t>
      </w:r>
      <w:r w:rsidRPr="00992AEF">
        <w:rPr>
          <w:rFonts w:ascii="docs-Roboto" w:hAnsi="docs-Roboto"/>
          <w:b/>
          <w:bCs/>
          <w:color w:val="156082" w:themeColor="accent1"/>
          <w:u w:val="single"/>
        </w:rPr>
        <w:t>categoria</w:t>
      </w:r>
      <w:r w:rsidRPr="00992AEF">
        <w:rPr>
          <w:rFonts w:ascii="docs-Roboto" w:hAnsi="docs-Roboto"/>
          <w:b/>
          <w:bCs/>
          <w:color w:val="156082" w:themeColor="accent1"/>
        </w:rPr>
        <w:t xml:space="preserve"> </w:t>
      </w:r>
      <w:r w:rsidRPr="00992AEF">
        <w:rPr>
          <w:rFonts w:ascii="docs-Roboto" w:hAnsi="docs-Roboto"/>
          <w:color w:val="156082" w:themeColor="accent1"/>
        </w:rPr>
        <w:t>e a</w:t>
      </w:r>
      <w:r w:rsidRPr="00992AEF">
        <w:rPr>
          <w:rFonts w:ascii="docs-Roboto" w:hAnsi="docs-Roboto"/>
          <w:b/>
          <w:bCs/>
          <w:color w:val="156082" w:themeColor="accent1"/>
        </w:rPr>
        <w:t xml:space="preserve"> </w:t>
      </w:r>
      <w:r w:rsidRPr="00992AEF">
        <w:rPr>
          <w:rFonts w:ascii="docs-Roboto" w:hAnsi="docs-Roboto"/>
          <w:b/>
          <w:bCs/>
          <w:color w:val="156082" w:themeColor="accent1"/>
          <w:u w:val="single"/>
        </w:rPr>
        <w:t>descrição</w:t>
      </w:r>
      <w:r w:rsidRPr="00992AEF">
        <w:rPr>
          <w:rFonts w:ascii="docs-Roboto" w:hAnsi="docs-Roboto"/>
          <w:b/>
          <w:bCs/>
          <w:color w:val="156082" w:themeColor="accent1"/>
        </w:rPr>
        <w:t xml:space="preserve"> </w:t>
      </w:r>
      <w:r w:rsidRPr="00992AEF">
        <w:rPr>
          <w:rFonts w:ascii="docs-Roboto" w:hAnsi="docs-Roboto"/>
          <w:color w:val="156082" w:themeColor="accent1"/>
        </w:rPr>
        <w:t>conforme os exemplos no link:</w:t>
      </w:r>
      <w:r w:rsidRPr="00992AEF">
        <w:rPr>
          <w:rFonts w:ascii="docs-Roboto" w:hAnsi="docs-Roboto"/>
          <w:b/>
          <w:bCs/>
          <w:color w:val="156082" w:themeColor="accent1"/>
        </w:rPr>
        <w:t> </w:t>
      </w:r>
      <w:r w:rsidR="00992AEF" w:rsidRPr="00992AEF">
        <w:rPr>
          <w:rFonts w:ascii="docs-Roboto" w:hAnsi="docs-Roboto"/>
          <w:b/>
          <w:bCs/>
          <w:color w:val="156082" w:themeColor="accent1"/>
        </w:rPr>
        <w:t xml:space="preserve"> </w:t>
      </w:r>
      <w:r w:rsidRPr="00992AEF">
        <w:rPr>
          <w:rFonts w:ascii="docs-Roboto" w:hAnsi="docs-Roboto"/>
          <w:b/>
          <w:bCs/>
          <w:i/>
          <w:iCs/>
        </w:rPr>
        <w:t>A descrição de cada Agente UFC de Extensão está no link:</w:t>
      </w:r>
      <w:r w:rsidRPr="00992AEF">
        <w:rPr>
          <w:rFonts w:ascii="docs-Roboto" w:hAnsi="docs-Roboto"/>
          <w:b/>
          <w:bCs/>
          <w:i/>
          <w:iCs/>
          <w:color w:val="156082" w:themeColor="accent1"/>
        </w:rPr>
        <w:t> </w:t>
      </w:r>
      <w:hyperlink r:id="rId7" w:history="1">
        <w:r w:rsidRPr="00992AEF">
          <w:rPr>
            <w:rStyle w:val="Hyperlink"/>
            <w:rFonts w:ascii="docs-Roboto" w:hAnsi="docs-Roboto"/>
            <w:i/>
            <w:iCs/>
            <w:color w:val="156082" w:themeColor="accent1"/>
          </w:rPr>
          <w:t>https://prex.ufc.br/pt/acoes-curriculares-de-extensao/editais-de-selecao-para-agentes-ufc-de-</w:t>
        </w:r>
        <w:r w:rsidRPr="00992AEF">
          <w:rPr>
            <w:rStyle w:val="Hyperlink"/>
            <w:rFonts w:ascii="docs-Roboto" w:hAnsi="docs-Roboto"/>
            <w:i/>
            <w:iCs/>
            <w:color w:val="156082" w:themeColor="accent1"/>
          </w:rPr>
          <w:lastRenderedPageBreak/>
          <w:t>extensao/clique-para-baixar-o-modelo-de-edital-para-selecao-de-agentes-sugerido-pela-prex/</w:t>
        </w:r>
      </w:hyperlink>
    </w:p>
    <w:p w14:paraId="1937DD0C" w14:textId="77777777" w:rsidR="00746525" w:rsidRDefault="00746525" w:rsidP="003016CF"/>
    <w:p w14:paraId="1C834DC4" w14:textId="77777777" w:rsidR="00EB3F25" w:rsidRDefault="00EB3F25" w:rsidP="00EB3F25">
      <w:pPr>
        <w:pStyle w:val="PargrafodaLista"/>
        <w:numPr>
          <w:ilvl w:val="0"/>
          <w:numId w:val="8"/>
        </w:numPr>
      </w:pPr>
      <w:r>
        <w:t>Descreva quais os cursos de graduação a que se destinam as vagas de agentes, com a respectiva carga horária total para a vaga de cada curso e as atividades previstas para os discentes de cada curso.</w:t>
      </w:r>
    </w:p>
    <w:p w14:paraId="744B2574" w14:textId="77777777" w:rsidR="00EB3F25" w:rsidRDefault="00EB3F25" w:rsidP="00EB3F25">
      <w:pPr>
        <w:pStyle w:val="PargrafodaLista"/>
        <w:ind w:left="1776"/>
      </w:pPr>
    </w:p>
    <w:p w14:paraId="01E8B766" w14:textId="77777777" w:rsidR="00EB3F25" w:rsidRDefault="00EB3F25" w:rsidP="00EB3F25">
      <w:pPr>
        <w:pStyle w:val="PargrafodaLista"/>
        <w:ind w:left="1776"/>
      </w:pPr>
      <w:r>
        <w:t>É importante que cada curso esteja com o nome completo e conforme cadastrado na UFC, não esquecendo de informar o campus. Veja a lista de cursos a seguir: https://prograd.ufc.br/pt/cursos-de-graduacao/</w:t>
      </w:r>
    </w:p>
    <w:p w14:paraId="57D07907" w14:textId="77777777" w:rsidR="00EB3F25" w:rsidRDefault="00EB3F25" w:rsidP="00EB3F25">
      <w:pPr>
        <w:pStyle w:val="PargrafodaLista"/>
        <w:ind w:left="1776"/>
      </w:pPr>
    </w:p>
    <w:p w14:paraId="73BFEB7E" w14:textId="77777777" w:rsidR="00EB3F25" w:rsidRPr="00EB3F25" w:rsidRDefault="00EB3F25" w:rsidP="00EB3F25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EB3F25">
        <w:rPr>
          <w:color w:val="156082" w:themeColor="accent1"/>
          <w:sz w:val="18"/>
          <w:szCs w:val="18"/>
        </w:rPr>
        <w:t>EXEMPLO:</w:t>
      </w:r>
    </w:p>
    <w:p w14:paraId="24BA2B79" w14:textId="77777777" w:rsidR="00EB3F25" w:rsidRPr="00EB3F25" w:rsidRDefault="00EB3F25" w:rsidP="00EB3F25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EB3F25">
        <w:rPr>
          <w:color w:val="156082" w:themeColor="accent1"/>
          <w:sz w:val="18"/>
          <w:szCs w:val="18"/>
        </w:rPr>
        <w:t>Agente de Cultura Maker: Ciência da Computação (</w:t>
      </w:r>
      <w:proofErr w:type="gramStart"/>
      <w:r w:rsidRPr="00EB3F25">
        <w:rPr>
          <w:color w:val="156082" w:themeColor="accent1"/>
          <w:sz w:val="18"/>
          <w:szCs w:val="18"/>
        </w:rPr>
        <w:t>Crateús,  Fortaleza</w:t>
      </w:r>
      <w:proofErr w:type="gramEnd"/>
      <w:r w:rsidRPr="00EB3F25">
        <w:rPr>
          <w:color w:val="156082" w:themeColor="accent1"/>
          <w:sz w:val="18"/>
          <w:szCs w:val="18"/>
        </w:rPr>
        <w:t>, Quixadá e Russas): 120 horas. As atividades do curso consistirão em diálogos com escolas dos munícipios dos cursos e cidades do entorno, a fim de XXX, bem como XXXXX.  Além disso, as atividades permitirão aos discentes desenvolverem competências XXXXX habilidades XXXX, atendendo aos objetivos XXXX dos PPC destes cursos.</w:t>
      </w:r>
    </w:p>
    <w:p w14:paraId="0985D43C" w14:textId="15228D9D" w:rsidR="00475C5B" w:rsidRPr="00EB3F25" w:rsidRDefault="00EB3F25" w:rsidP="00EB3F25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EB3F25">
        <w:rPr>
          <w:color w:val="156082" w:themeColor="accent1"/>
          <w:sz w:val="18"/>
          <w:szCs w:val="18"/>
        </w:rPr>
        <w:t>Sistemas e Mídias Digitais – Diurno e Noturno – Fortaleza: 150 horas. As atividades do curso consistirão em desenvolver aplicativos e jogos educativos, a fim de XXX, bem como XXXXX.  Além disso, as atividades permitirão aos discentes desenvolverem competências XXXXX habilidades XXXX, atendendo aos objetivos XXXX dos PPC destes cursos.</w:t>
      </w:r>
    </w:p>
    <w:p w14:paraId="7270893F" w14:textId="77777777" w:rsidR="00121691" w:rsidRPr="00B642DA" w:rsidRDefault="00121691" w:rsidP="00B642DA">
      <w:pPr>
        <w:jc w:val="both"/>
        <w:rPr>
          <w:color w:val="156082" w:themeColor="accent1"/>
          <w:sz w:val="18"/>
          <w:szCs w:val="18"/>
        </w:rPr>
      </w:pPr>
    </w:p>
    <w:p w14:paraId="7FE705AC" w14:textId="77777777" w:rsidR="00121691" w:rsidRPr="00121691" w:rsidRDefault="00121691" w:rsidP="00121691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</w:p>
    <w:p w14:paraId="67F2F962" w14:textId="77777777" w:rsidR="000850DC" w:rsidRPr="000850DC" w:rsidRDefault="000850DC" w:rsidP="000850DC">
      <w:pPr>
        <w:pStyle w:val="PargrafodaLista"/>
        <w:numPr>
          <w:ilvl w:val="0"/>
          <w:numId w:val="8"/>
        </w:numPr>
      </w:pPr>
      <w:r w:rsidRPr="000850DC">
        <w:t>Informe quantas vagas são previstas para cada curso citado.</w:t>
      </w:r>
    </w:p>
    <w:p w14:paraId="6F560D80" w14:textId="77777777" w:rsidR="000850DC" w:rsidRPr="000850DC" w:rsidRDefault="000850DC" w:rsidP="000850DC">
      <w:pPr>
        <w:pStyle w:val="PargrafodaLista"/>
        <w:ind w:left="1776"/>
      </w:pPr>
    </w:p>
    <w:p w14:paraId="5350CCBA" w14:textId="77777777" w:rsidR="000850DC" w:rsidRP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0850DC">
        <w:rPr>
          <w:color w:val="156082" w:themeColor="accent1"/>
          <w:sz w:val="18"/>
          <w:szCs w:val="18"/>
        </w:rPr>
        <w:t>Exemplo:</w:t>
      </w:r>
    </w:p>
    <w:p w14:paraId="5DCAE4B1" w14:textId="77777777" w:rsidR="000850DC" w:rsidRP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0850DC">
        <w:rPr>
          <w:color w:val="156082" w:themeColor="accent1"/>
          <w:sz w:val="18"/>
          <w:szCs w:val="18"/>
        </w:rPr>
        <w:t>Ciência da Computação (Fortaleza): 10</w:t>
      </w:r>
    </w:p>
    <w:p w14:paraId="4BB4546F" w14:textId="77777777" w:rsidR="000850DC" w:rsidRP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0850DC">
        <w:rPr>
          <w:color w:val="156082" w:themeColor="accent1"/>
          <w:sz w:val="18"/>
          <w:szCs w:val="18"/>
        </w:rPr>
        <w:t xml:space="preserve">Ciência da </w:t>
      </w:r>
      <w:proofErr w:type="gramStart"/>
      <w:r w:rsidRPr="000850DC">
        <w:rPr>
          <w:color w:val="156082" w:themeColor="accent1"/>
          <w:sz w:val="18"/>
          <w:szCs w:val="18"/>
        </w:rPr>
        <w:t>Computação  (</w:t>
      </w:r>
      <w:proofErr w:type="gramEnd"/>
      <w:r w:rsidRPr="000850DC">
        <w:rPr>
          <w:color w:val="156082" w:themeColor="accent1"/>
          <w:sz w:val="18"/>
          <w:szCs w:val="18"/>
        </w:rPr>
        <w:t>Crateús, Quixadá e Russas): 10</w:t>
      </w:r>
    </w:p>
    <w:p w14:paraId="60180302" w14:textId="77777777" w:rsidR="000850DC" w:rsidRP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0850DC">
        <w:rPr>
          <w:color w:val="156082" w:themeColor="accent1"/>
          <w:sz w:val="18"/>
          <w:szCs w:val="18"/>
        </w:rPr>
        <w:t>Sistemas e Mídias Digitais – Diurno e Noturno: 10</w:t>
      </w:r>
    </w:p>
    <w:p w14:paraId="14385805" w14:textId="77777777" w:rsid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  <w:r w:rsidRPr="000850DC">
        <w:rPr>
          <w:color w:val="156082" w:themeColor="accent1"/>
          <w:sz w:val="18"/>
          <w:szCs w:val="18"/>
        </w:rPr>
        <w:t>Pedagogia – Diurno e Noturno: 8</w:t>
      </w:r>
    </w:p>
    <w:p w14:paraId="632DCCC5" w14:textId="77777777" w:rsid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</w:p>
    <w:p w14:paraId="28625CFA" w14:textId="77777777" w:rsidR="000850DC" w:rsidRPr="000850DC" w:rsidRDefault="000850DC" w:rsidP="000850DC">
      <w:pPr>
        <w:pStyle w:val="PargrafodaLista"/>
        <w:ind w:left="1776"/>
        <w:jc w:val="both"/>
        <w:rPr>
          <w:color w:val="156082" w:themeColor="accent1"/>
          <w:sz w:val="18"/>
          <w:szCs w:val="18"/>
        </w:rPr>
      </w:pPr>
    </w:p>
    <w:p w14:paraId="3AF190F0" w14:textId="77777777" w:rsidR="006A2FD1" w:rsidRPr="00025016" w:rsidRDefault="006A2FD1" w:rsidP="000850DC">
      <w:pPr>
        <w:pStyle w:val="PargrafodaLista"/>
        <w:ind w:left="1776"/>
      </w:pPr>
    </w:p>
    <w:sectPr w:rsidR="006A2FD1" w:rsidRPr="00025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948"/>
    <w:multiLevelType w:val="hybridMultilevel"/>
    <w:tmpl w:val="67AC8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35A9"/>
    <w:multiLevelType w:val="hybridMultilevel"/>
    <w:tmpl w:val="953C8D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8B27F7"/>
    <w:multiLevelType w:val="hybridMultilevel"/>
    <w:tmpl w:val="ADCCD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E3ADD"/>
    <w:multiLevelType w:val="hybridMultilevel"/>
    <w:tmpl w:val="C6CCF28E"/>
    <w:lvl w:ilvl="0" w:tplc="D592D25E">
      <w:start w:val="1"/>
      <w:numFmt w:val="decimal"/>
      <w:lvlText w:val="%1."/>
      <w:lvlJc w:val="left"/>
      <w:pPr>
        <w:ind w:left="1776" w:hanging="360"/>
      </w:pPr>
      <w:rPr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64D93"/>
    <w:multiLevelType w:val="hybridMultilevel"/>
    <w:tmpl w:val="D5FA849E"/>
    <w:lvl w:ilvl="0" w:tplc="FFFFFFFF">
      <w:start w:val="1"/>
      <w:numFmt w:val="decimal"/>
      <w:lvlText w:val="%1."/>
      <w:lvlJc w:val="left"/>
      <w:pPr>
        <w:ind w:left="1776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7E049F1"/>
    <w:multiLevelType w:val="hybridMultilevel"/>
    <w:tmpl w:val="E572F050"/>
    <w:lvl w:ilvl="0" w:tplc="FFFFFFFF">
      <w:start w:val="1"/>
      <w:numFmt w:val="decimal"/>
      <w:lvlText w:val="%1."/>
      <w:lvlJc w:val="left"/>
      <w:pPr>
        <w:ind w:left="1776" w:hanging="360"/>
      </w:pPr>
      <w:rPr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9190D5A"/>
    <w:multiLevelType w:val="hybridMultilevel"/>
    <w:tmpl w:val="E572F050"/>
    <w:lvl w:ilvl="0" w:tplc="D592D25E">
      <w:start w:val="1"/>
      <w:numFmt w:val="decimal"/>
      <w:lvlText w:val="%1."/>
      <w:lvlJc w:val="left"/>
      <w:pPr>
        <w:ind w:left="1776" w:hanging="360"/>
      </w:pPr>
      <w:rPr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1A0130E"/>
    <w:multiLevelType w:val="hybridMultilevel"/>
    <w:tmpl w:val="6F5CBDB8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02744143">
    <w:abstractNumId w:val="0"/>
  </w:num>
  <w:num w:numId="2" w16cid:durableId="1521310261">
    <w:abstractNumId w:val="7"/>
  </w:num>
  <w:num w:numId="3" w16cid:durableId="1374694149">
    <w:abstractNumId w:val="1"/>
  </w:num>
  <w:num w:numId="4" w16cid:durableId="869343107">
    <w:abstractNumId w:val="2"/>
  </w:num>
  <w:num w:numId="5" w16cid:durableId="717124080">
    <w:abstractNumId w:val="6"/>
  </w:num>
  <w:num w:numId="6" w16cid:durableId="808550295">
    <w:abstractNumId w:val="3"/>
  </w:num>
  <w:num w:numId="7" w16cid:durableId="1718041170">
    <w:abstractNumId w:val="5"/>
  </w:num>
  <w:num w:numId="8" w16cid:durableId="144796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5"/>
    <w:rsid w:val="00025016"/>
    <w:rsid w:val="00042BEA"/>
    <w:rsid w:val="000850DC"/>
    <w:rsid w:val="000A7B28"/>
    <w:rsid w:val="000C41CB"/>
    <w:rsid w:val="00121691"/>
    <w:rsid w:val="002210C0"/>
    <w:rsid w:val="003016CF"/>
    <w:rsid w:val="00327088"/>
    <w:rsid w:val="003B7C36"/>
    <w:rsid w:val="003F0163"/>
    <w:rsid w:val="004244A7"/>
    <w:rsid w:val="00475C5B"/>
    <w:rsid w:val="00553304"/>
    <w:rsid w:val="00692A87"/>
    <w:rsid w:val="006A2FD1"/>
    <w:rsid w:val="00742CAE"/>
    <w:rsid w:val="00746525"/>
    <w:rsid w:val="00754A90"/>
    <w:rsid w:val="008060B8"/>
    <w:rsid w:val="00815D67"/>
    <w:rsid w:val="00940835"/>
    <w:rsid w:val="00992AEF"/>
    <w:rsid w:val="00A9301C"/>
    <w:rsid w:val="00AD01CB"/>
    <w:rsid w:val="00B642DA"/>
    <w:rsid w:val="00C77E16"/>
    <w:rsid w:val="00C97063"/>
    <w:rsid w:val="00D70175"/>
    <w:rsid w:val="00EB3F25"/>
    <w:rsid w:val="00E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70F8"/>
  <w15:chartTrackingRefBased/>
  <w15:docId w15:val="{3DD1390F-A35B-454B-94A1-ADD41D4D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0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1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1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1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01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1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1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42C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2CA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A7B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x.ufc.br/pt/acoes-curriculares-de-extensao/editais-de-selecao-para-agentes-ufc-de-extensao/clique-para-baixar-o-modelo-de-edital-para-selecao-de-agentes-sugerido-pela-pre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x.ufc.br/pt/acoes-curriculares-de-extensao/editais-de-selecao-para-agentes-ufc-de-extensao/clique-para-baixar-o-modelo-de-edital-para-selecao-de-agentes-sugerido-pela-prex/" TargetMode="External"/><Relationship Id="rId5" Type="http://schemas.openxmlformats.org/officeDocument/2006/relationships/hyperlink" Target="https://forms.gle/DgcXjzLcWW1JoS1v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1039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Oliveira Viana</dc:creator>
  <cp:keywords/>
  <dc:description/>
  <cp:lastModifiedBy>Aline de Oliveira Viana</cp:lastModifiedBy>
  <cp:revision>26</cp:revision>
  <dcterms:created xsi:type="dcterms:W3CDTF">2025-08-18T18:05:00Z</dcterms:created>
  <dcterms:modified xsi:type="dcterms:W3CDTF">2025-08-19T13:26:00Z</dcterms:modified>
</cp:coreProperties>
</file>